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5E4" w:rsidRDefault="009A15E4" w:rsidP="009A15E4">
      <w:pPr>
        <w:jc w:val="center"/>
      </w:pPr>
    </w:p>
    <w:p w:rsidR="009A15E4" w:rsidRPr="009A15E4" w:rsidRDefault="009A15E4" w:rsidP="009A15E4"/>
    <w:p w:rsidR="009A15E4" w:rsidRPr="009A15E4" w:rsidRDefault="009A15E4" w:rsidP="009A15E4"/>
    <w:p w:rsidR="009A15E4" w:rsidRDefault="009A15E4" w:rsidP="009A15E4">
      <w:pPr>
        <w:jc w:val="center"/>
        <w:rPr>
          <w:b/>
          <w:bCs/>
          <w:sz w:val="28"/>
          <w:szCs w:val="28"/>
        </w:rPr>
      </w:pPr>
      <w:r w:rsidRPr="009A15E4">
        <w:rPr>
          <w:b/>
          <w:bCs/>
          <w:sz w:val="28"/>
          <w:szCs w:val="28"/>
        </w:rPr>
        <w:t>Run Your Race</w:t>
      </w:r>
    </w:p>
    <w:p w:rsidR="009A15E4" w:rsidRPr="009A15E4" w:rsidRDefault="009A15E4" w:rsidP="009A15E4">
      <w:pPr>
        <w:jc w:val="center"/>
        <w:rPr>
          <w:b/>
          <w:bCs/>
          <w:sz w:val="28"/>
          <w:szCs w:val="28"/>
        </w:rPr>
      </w:pPr>
      <w:r>
        <w:rPr>
          <w:b/>
          <w:bCs/>
          <w:sz w:val="28"/>
          <w:szCs w:val="28"/>
        </w:rPr>
        <w:t>Guest Speaker:  Bianca Olthoff</w:t>
      </w:r>
    </w:p>
    <w:p w:rsidR="00296155" w:rsidRDefault="009A15E4" w:rsidP="009A15E4">
      <w:pPr>
        <w:tabs>
          <w:tab w:val="left" w:pos="4595"/>
        </w:tabs>
        <w:jc w:val="center"/>
      </w:pPr>
      <w:r>
        <w:rPr>
          <w:rFonts w:ascii="Helvetica" w:eastAsia="Helvetica" w:hAnsi="Helvetica" w:cs="Helvetica"/>
          <w:noProof/>
        </w:rPr>
        <mc:AlternateContent>
          <mc:Choice Requires="wpg">
            <w:drawing>
              <wp:anchor distT="152400" distB="152400" distL="152400" distR="152400" simplePos="0" relativeHeight="251659264" behindDoc="0" locked="0" layoutInCell="1" allowOverlap="1" wp14:anchorId="27B05248" wp14:editId="32516B60">
                <wp:simplePos x="0" y="0"/>
                <wp:positionH relativeFrom="page">
                  <wp:posOffset>913765</wp:posOffset>
                </wp:positionH>
                <wp:positionV relativeFrom="line">
                  <wp:posOffset>592455</wp:posOffset>
                </wp:positionV>
                <wp:extent cx="6066155" cy="2837180"/>
                <wp:effectExtent l="0" t="0" r="17145" b="762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6066155" cy="2837180"/>
                          <a:chOff x="-1" y="-1"/>
                          <a:chExt cx="6066156" cy="2837182"/>
                        </a:xfrm>
                      </wpg:grpSpPr>
                      <wps:wsp>
                        <wps:cNvPr id="1073741826" name="Shape 1073741826"/>
                        <wps:cNvSpPr/>
                        <wps:spPr>
                          <a:xfrm>
                            <a:off x="-2" y="-2"/>
                            <a:ext cx="6066157" cy="2837183"/>
                          </a:xfrm>
                          <a:prstGeom prst="rect">
                            <a:avLst/>
                          </a:prstGeom>
                          <a:noFill/>
                          <a:ln w="12700" cap="flat">
                            <a:solidFill>
                              <a:srgbClr val="000000"/>
                            </a:solidFill>
                            <a:prstDash val="solid"/>
                            <a:miter lim="400000"/>
                          </a:ln>
                          <a:effectLst/>
                        </wps:spPr>
                        <wps:bodyPr/>
                      </wps:wsp>
                      <wps:wsp>
                        <wps:cNvPr id="1073741827" name="Shape 1073741827"/>
                        <wps:cNvSpPr txBox="1"/>
                        <wps:spPr>
                          <a:xfrm>
                            <a:off x="-2" y="-2"/>
                            <a:ext cx="6066157" cy="2837183"/>
                          </a:xfrm>
                          <a:prstGeom prst="rect">
                            <a:avLst/>
                          </a:prstGeom>
                          <a:noFill/>
                          <a:ln w="12700" cap="flat">
                            <a:noFill/>
                            <a:miter lim="400000"/>
                          </a:ln>
                          <a:effectLst/>
                        </wps:spPr>
                        <wps:txbx>
                          <w:txbxContent>
                            <w:p w:rsidR="009A15E4" w:rsidRDefault="009A15E4" w:rsidP="009A15E4">
                              <w:pPr>
                                <w:pStyle w:val="Default"/>
                                <w:jc w:val="center"/>
                                <w:rPr>
                                  <w:rFonts w:ascii="Calibri" w:eastAsia="Calibri" w:hAnsi="Calibri" w:cs="Calibri"/>
                                  <w:b/>
                                  <w:bCs/>
                                  <w:sz w:val="28"/>
                                  <w:szCs w:val="28"/>
                                  <w:u w:val="single" w:color="000000"/>
                                </w:rPr>
                              </w:pPr>
                              <w:r>
                                <w:rPr>
                                  <w:rFonts w:ascii="Calibri" w:eastAsia="Calibri" w:hAnsi="Calibri" w:cs="Calibri"/>
                                  <w:b/>
                                  <w:bCs/>
                                  <w:sz w:val="28"/>
                                  <w:szCs w:val="28"/>
                                  <w:u w:val="single" w:color="000000"/>
                                </w:rPr>
                                <w:t>USING THIS SERMON DISCUSSION GUIDE</w:t>
                              </w:r>
                            </w:p>
                            <w:p w:rsidR="009A15E4" w:rsidRDefault="009A15E4" w:rsidP="009A15E4">
                              <w:pPr>
                                <w:pStyle w:val="Default"/>
                                <w:jc w:val="center"/>
                                <w:rPr>
                                  <w:rFonts w:ascii="Calibri" w:eastAsia="Calibri" w:hAnsi="Calibri" w:cs="Calibri"/>
                                  <w:b/>
                                  <w:bCs/>
                                  <w:sz w:val="28"/>
                                  <w:szCs w:val="28"/>
                                  <w:u w:val="single" w:color="000000"/>
                                </w:rPr>
                              </w:pPr>
                            </w:p>
                            <w:p w:rsidR="009A15E4" w:rsidRDefault="009A15E4" w:rsidP="009A15E4">
                              <w:pPr>
                                <w:pStyle w:val="Default"/>
                                <w:jc w:val="center"/>
                                <w:rPr>
                                  <w:rFonts w:ascii="Calibri" w:eastAsia="Calibri" w:hAnsi="Calibri" w:cs="Calibri"/>
                                  <w:sz w:val="28"/>
                                  <w:szCs w:val="28"/>
                                  <w:u w:color="000000"/>
                                  <w:lang w:val="en-US"/>
                                </w:rPr>
                              </w:pPr>
                              <w:r>
                                <w:rPr>
                                  <w:rFonts w:ascii="Calibri" w:eastAsia="Calibri" w:hAnsi="Calibri" w:cs="Calibri"/>
                                  <w:sz w:val="28"/>
                                  <w:szCs w:val="28"/>
                                  <w:u w:color="000000"/>
                                  <w:lang w:val="en-US"/>
                                </w:rPr>
                                <w:t xml:space="preserve">We have provided all the Scriptures referenced in the sermon and some discussion questions for you to use to facilitate a discussion. </w:t>
                              </w:r>
                            </w:p>
                            <w:p w:rsidR="009A15E4" w:rsidRDefault="009A15E4" w:rsidP="009A15E4">
                              <w:pPr>
                                <w:pStyle w:val="Default"/>
                                <w:jc w:val="center"/>
                                <w:rPr>
                                  <w:rFonts w:ascii="Calibri" w:eastAsia="Calibri" w:hAnsi="Calibri" w:cs="Calibri"/>
                                  <w:sz w:val="28"/>
                                  <w:szCs w:val="28"/>
                                  <w:u w:color="000000"/>
                                </w:rPr>
                              </w:pPr>
                            </w:p>
                            <w:p w:rsidR="009A15E4" w:rsidRDefault="009A15E4" w:rsidP="009A15E4">
                              <w:pPr>
                                <w:pStyle w:val="Default"/>
                                <w:jc w:val="center"/>
                                <w:rPr>
                                  <w:rFonts w:ascii="Calibri" w:eastAsia="Calibri" w:hAnsi="Calibri" w:cs="Calibri"/>
                                  <w:sz w:val="28"/>
                                  <w:szCs w:val="28"/>
                                  <w:u w:color="000000"/>
                                  <w:lang w:val="en-US"/>
                                </w:rPr>
                              </w:pPr>
                              <w:r>
                                <w:rPr>
                                  <w:rFonts w:ascii="Calibri" w:eastAsia="Calibri" w:hAnsi="Calibri" w:cs="Calibri"/>
                                  <w:sz w:val="28"/>
                                  <w:szCs w:val="28"/>
                                  <w:u w:color="000000"/>
                                  <w:lang w:val="en-US"/>
                                </w:rPr>
                                <w:t xml:space="preserve">This Sermon Discussion Guide is only a tool to aid you in meeting the needs of your group.  For most groups, there are too many questions to answer in one session together.  </w:t>
                              </w:r>
                            </w:p>
                            <w:p w:rsidR="009A15E4" w:rsidRDefault="009A15E4" w:rsidP="009A15E4">
                              <w:pPr>
                                <w:pStyle w:val="Default"/>
                                <w:jc w:val="center"/>
                                <w:rPr>
                                  <w:rFonts w:ascii="Calibri" w:eastAsia="Calibri" w:hAnsi="Calibri" w:cs="Calibri"/>
                                  <w:sz w:val="28"/>
                                  <w:szCs w:val="28"/>
                                  <w:u w:color="000000"/>
                                </w:rPr>
                              </w:pPr>
                            </w:p>
                            <w:p w:rsidR="009A15E4" w:rsidRDefault="009A15E4" w:rsidP="009A15E4">
                              <w:pPr>
                                <w:pStyle w:val="Default"/>
                                <w:jc w:val="center"/>
                              </w:pPr>
                              <w:r>
                                <w:rPr>
                                  <w:rFonts w:ascii="Calibri" w:eastAsia="Calibri" w:hAnsi="Calibri" w:cs="Calibri"/>
                                  <w:sz w:val="28"/>
                                  <w:szCs w:val="28"/>
                                  <w:u w:color="000000"/>
                                  <w:lang w:val="en-US"/>
                                </w:rPr>
                                <w:t>While the questions are important, remember your group</w:t>
                              </w:r>
                              <w:r>
                                <w:rPr>
                                  <w:rFonts w:ascii="Calibri" w:eastAsia="Calibri" w:hAnsi="Calibri" w:cs="Calibri"/>
                                  <w:sz w:val="28"/>
                                  <w:szCs w:val="28"/>
                                  <w:u w:color="000000"/>
                                  <w:lang w:val="fr-FR"/>
                                </w:rPr>
                                <w:t>’</w:t>
                              </w:r>
                              <w:r>
                                <w:rPr>
                                  <w:rFonts w:ascii="Calibri" w:eastAsia="Calibri" w:hAnsi="Calibri" w:cs="Calibri"/>
                                  <w:sz w:val="28"/>
                                  <w:szCs w:val="28"/>
                                  <w:u w:color="000000"/>
                                  <w:lang w:val="en-US"/>
                                </w:rPr>
                                <w:t xml:space="preserve">s goal is not to pound through the questions but to create an atmosphere that will foster true friendships, so </w:t>
                              </w:r>
                              <w:r>
                                <w:rPr>
                                  <w:rFonts w:ascii="Calibri" w:eastAsia="Calibri" w:hAnsi="Calibri" w:cs="Calibri"/>
                                  <w:sz w:val="28"/>
                                  <w:szCs w:val="28"/>
                                  <w:u w:color="000000"/>
                                  <w:lang w:val="en-US"/>
                                </w:rPr>
                                <w:t>use</w:t>
                              </w:r>
                              <w:r>
                                <w:rPr>
                                  <w:rFonts w:ascii="Calibri" w:eastAsia="Calibri" w:hAnsi="Calibri" w:cs="Calibri"/>
                                  <w:sz w:val="28"/>
                                  <w:szCs w:val="28"/>
                                  <w:u w:color="000000"/>
                                  <w:lang w:val="en-US"/>
                                </w:rPr>
                                <w:t xml:space="preserve"> the discussion questions </w:t>
                              </w:r>
                              <w:r w:rsidR="00CC77DD">
                                <w:rPr>
                                  <w:rFonts w:ascii="Calibri" w:eastAsia="Calibri" w:hAnsi="Calibri" w:cs="Calibri"/>
                                  <w:sz w:val="28"/>
                                  <w:szCs w:val="28"/>
                                  <w:u w:color="000000"/>
                                  <w:lang w:val="en-US"/>
                                </w:rPr>
                                <w:t>as you see fit, but emphasize the relationships</w:t>
                              </w:r>
                              <w:r>
                                <w:rPr>
                                  <w:rFonts w:ascii="Calibri" w:eastAsia="Calibri" w:hAnsi="Calibri" w:cs="Calibri"/>
                                  <w:sz w:val="28"/>
                                  <w:szCs w:val="28"/>
                                  <w:u w:color="000000"/>
                                  <w:lang w:val="en-US"/>
                                </w:rPr>
                                <w:t>.</w:t>
                              </w:r>
                            </w:p>
                          </w:txbxContent>
                        </wps:txbx>
                        <wps:bodyPr wrap="square" lIns="0" tIns="0" rIns="0" bIns="0" numCol="1" anchor="t">
                          <a:noAutofit/>
                        </wps:bodyPr>
                      </wps:wsp>
                    </wpg:wgp>
                  </a:graphicData>
                </a:graphic>
              </wp:anchor>
            </w:drawing>
          </mc:Choice>
          <mc:Fallback>
            <w:pict>
              <v:group w14:anchorId="27B05248" id="officeArt object" o:spid="_x0000_s1026" alt="officeArt object" style="position:absolute;left:0;text-align:left;margin-left:71.95pt;margin-top:46.65pt;width:477.65pt;height:223.4pt;z-index:251659264;mso-wrap-distance-left:12pt;mso-wrap-distance-top:12pt;mso-wrap-distance-right:12pt;mso-wrap-distance-bottom:12pt;mso-position-horizontal-relative:page;mso-position-vertical-relative:line" coordorigin="" coordsize="60661,28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">
                <v:rect id="Shape 1073741826" o:spid="_x0000_s1027" style="position:absolute;width:60661;height:28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" filled="f" strokeweight="1pt">
                  <v:stroke miterlimit="4"/>
                </v:rect>
                <v:shapetype id="_x0000_t202" coordsize="21600,21600" o:spt="202" path="m,l,21600r21600,l21600,xe">
                  <v:stroke joinstyle="miter"/>
                  <v:path gradientshapeok="t" o:connecttype="rect"/>
                </v:shapetype>
                <v:shape id="Shape 1073741827" o:spid="_x0000_s1028" type="#_x0000_t202" style="position:absolute;width:60661;height:28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" filled="f" stroked="f" strokeweight="1pt">
                  <v:stroke miterlimit="4"/>
                  <v:textbox inset="0,0,0,0">
                    <w:txbxContent>
                      <w:p w:rsidR="009A15E4" w:rsidRDefault="009A15E4" w:rsidP="009A15E4">
                        <w:pPr>
                          <w:pStyle w:val="Default"/>
                          <w:jc w:val="center"/>
                          <w:rPr>
                            <w:rFonts w:ascii="Calibri" w:eastAsia="Calibri" w:hAnsi="Calibri" w:cs="Calibri"/>
                            <w:b/>
                            <w:bCs/>
                            <w:sz w:val="28"/>
                            <w:szCs w:val="28"/>
                            <w:u w:val="single" w:color="000000"/>
                          </w:rPr>
                        </w:pPr>
                        <w:r>
                          <w:rPr>
                            <w:rFonts w:ascii="Calibri" w:eastAsia="Calibri" w:hAnsi="Calibri" w:cs="Calibri"/>
                            <w:b/>
                            <w:bCs/>
                            <w:sz w:val="28"/>
                            <w:szCs w:val="28"/>
                            <w:u w:val="single" w:color="000000"/>
                          </w:rPr>
                          <w:t>USING THIS SERMON DISCUSSION GUIDE</w:t>
                        </w:r>
                      </w:p>
                      <w:p w:rsidR="009A15E4" w:rsidRDefault="009A15E4" w:rsidP="009A15E4">
                        <w:pPr>
                          <w:pStyle w:val="Default"/>
                          <w:jc w:val="center"/>
                          <w:rPr>
                            <w:rFonts w:ascii="Calibri" w:eastAsia="Calibri" w:hAnsi="Calibri" w:cs="Calibri"/>
                            <w:b/>
                            <w:bCs/>
                            <w:sz w:val="28"/>
                            <w:szCs w:val="28"/>
                            <w:u w:val="single" w:color="000000"/>
                          </w:rPr>
                        </w:pPr>
                      </w:p>
                      <w:p w:rsidR="009A15E4" w:rsidRDefault="009A15E4" w:rsidP="009A15E4">
                        <w:pPr>
                          <w:pStyle w:val="Default"/>
                          <w:jc w:val="center"/>
                          <w:rPr>
                            <w:rFonts w:ascii="Calibri" w:eastAsia="Calibri" w:hAnsi="Calibri" w:cs="Calibri"/>
                            <w:sz w:val="28"/>
                            <w:szCs w:val="28"/>
                            <w:u w:color="000000"/>
                            <w:lang w:val="en-US"/>
                          </w:rPr>
                        </w:pPr>
                        <w:r>
                          <w:rPr>
                            <w:rFonts w:ascii="Calibri" w:eastAsia="Calibri" w:hAnsi="Calibri" w:cs="Calibri"/>
                            <w:sz w:val="28"/>
                            <w:szCs w:val="28"/>
                            <w:u w:color="000000"/>
                            <w:lang w:val="en-US"/>
                          </w:rPr>
                          <w:t xml:space="preserve">We have provided all the Scriptures referenced in the sermon and some discussion questions for you to use to facilitate a discussion. </w:t>
                        </w:r>
                      </w:p>
                      <w:p w:rsidR="009A15E4" w:rsidRDefault="009A15E4" w:rsidP="009A15E4">
                        <w:pPr>
                          <w:pStyle w:val="Default"/>
                          <w:jc w:val="center"/>
                          <w:rPr>
                            <w:rFonts w:ascii="Calibri" w:eastAsia="Calibri" w:hAnsi="Calibri" w:cs="Calibri"/>
                            <w:sz w:val="28"/>
                            <w:szCs w:val="28"/>
                            <w:u w:color="000000"/>
                          </w:rPr>
                        </w:pPr>
                      </w:p>
                      <w:p w:rsidR="009A15E4" w:rsidRDefault="009A15E4" w:rsidP="009A15E4">
                        <w:pPr>
                          <w:pStyle w:val="Default"/>
                          <w:jc w:val="center"/>
                          <w:rPr>
                            <w:rFonts w:ascii="Calibri" w:eastAsia="Calibri" w:hAnsi="Calibri" w:cs="Calibri"/>
                            <w:sz w:val="28"/>
                            <w:szCs w:val="28"/>
                            <w:u w:color="000000"/>
                            <w:lang w:val="en-US"/>
                          </w:rPr>
                        </w:pPr>
                        <w:r>
                          <w:rPr>
                            <w:rFonts w:ascii="Calibri" w:eastAsia="Calibri" w:hAnsi="Calibri" w:cs="Calibri"/>
                            <w:sz w:val="28"/>
                            <w:szCs w:val="28"/>
                            <w:u w:color="000000"/>
                            <w:lang w:val="en-US"/>
                          </w:rPr>
                          <w:t xml:space="preserve">This Sermon Discussion Guide is only a tool to aid you in meeting the needs of your group.  For most groups, there are too many questions to answer in one session together.  </w:t>
                        </w:r>
                      </w:p>
                      <w:p w:rsidR="009A15E4" w:rsidRDefault="009A15E4" w:rsidP="009A15E4">
                        <w:pPr>
                          <w:pStyle w:val="Default"/>
                          <w:jc w:val="center"/>
                          <w:rPr>
                            <w:rFonts w:ascii="Calibri" w:eastAsia="Calibri" w:hAnsi="Calibri" w:cs="Calibri"/>
                            <w:sz w:val="28"/>
                            <w:szCs w:val="28"/>
                            <w:u w:color="000000"/>
                          </w:rPr>
                        </w:pPr>
                      </w:p>
                      <w:p w:rsidR="009A15E4" w:rsidRDefault="009A15E4" w:rsidP="009A15E4">
                        <w:pPr>
                          <w:pStyle w:val="Default"/>
                          <w:jc w:val="center"/>
                        </w:pPr>
                        <w:r>
                          <w:rPr>
                            <w:rFonts w:ascii="Calibri" w:eastAsia="Calibri" w:hAnsi="Calibri" w:cs="Calibri"/>
                            <w:sz w:val="28"/>
                            <w:szCs w:val="28"/>
                            <w:u w:color="000000"/>
                            <w:lang w:val="en-US"/>
                          </w:rPr>
                          <w:t>While the questions are important, remember your group</w:t>
                        </w:r>
                        <w:r>
                          <w:rPr>
                            <w:rFonts w:ascii="Calibri" w:eastAsia="Calibri" w:hAnsi="Calibri" w:cs="Calibri"/>
                            <w:sz w:val="28"/>
                            <w:szCs w:val="28"/>
                            <w:u w:color="000000"/>
                            <w:lang w:val="fr-FR"/>
                          </w:rPr>
                          <w:t>’</w:t>
                        </w:r>
                        <w:r>
                          <w:rPr>
                            <w:rFonts w:ascii="Calibri" w:eastAsia="Calibri" w:hAnsi="Calibri" w:cs="Calibri"/>
                            <w:sz w:val="28"/>
                            <w:szCs w:val="28"/>
                            <w:u w:color="000000"/>
                            <w:lang w:val="en-US"/>
                          </w:rPr>
                          <w:t xml:space="preserve">s goal is not to pound through the questions but to create an atmosphere that will foster true friendships, so </w:t>
                        </w:r>
                        <w:r>
                          <w:rPr>
                            <w:rFonts w:ascii="Calibri" w:eastAsia="Calibri" w:hAnsi="Calibri" w:cs="Calibri"/>
                            <w:sz w:val="28"/>
                            <w:szCs w:val="28"/>
                            <w:u w:color="000000"/>
                            <w:lang w:val="en-US"/>
                          </w:rPr>
                          <w:t>use</w:t>
                        </w:r>
                        <w:r>
                          <w:rPr>
                            <w:rFonts w:ascii="Calibri" w:eastAsia="Calibri" w:hAnsi="Calibri" w:cs="Calibri"/>
                            <w:sz w:val="28"/>
                            <w:szCs w:val="28"/>
                            <w:u w:color="000000"/>
                            <w:lang w:val="en-US"/>
                          </w:rPr>
                          <w:t xml:space="preserve"> the discussion questions </w:t>
                        </w:r>
                        <w:r w:rsidR="00CC77DD">
                          <w:rPr>
                            <w:rFonts w:ascii="Calibri" w:eastAsia="Calibri" w:hAnsi="Calibri" w:cs="Calibri"/>
                            <w:sz w:val="28"/>
                            <w:szCs w:val="28"/>
                            <w:u w:color="000000"/>
                            <w:lang w:val="en-US"/>
                          </w:rPr>
                          <w:t>as you see fit, but emphasize the relationships</w:t>
                        </w:r>
                        <w:r>
                          <w:rPr>
                            <w:rFonts w:ascii="Calibri" w:eastAsia="Calibri" w:hAnsi="Calibri" w:cs="Calibri"/>
                            <w:sz w:val="28"/>
                            <w:szCs w:val="28"/>
                            <w:u w:color="000000"/>
                            <w:lang w:val="en-US"/>
                          </w:rPr>
                          <w:t>.</w:t>
                        </w:r>
                      </w:p>
                    </w:txbxContent>
                  </v:textbox>
                </v:shape>
                <w10:wrap type="topAndBottom" anchorx="page" anchory="line"/>
              </v:group>
            </w:pict>
          </mc:Fallback>
        </mc:AlternateContent>
      </w:r>
    </w:p>
    <w:p w:rsidR="00296155" w:rsidRPr="00296155" w:rsidRDefault="00296155" w:rsidP="00296155"/>
    <w:p w:rsidR="00296155" w:rsidRPr="00296155" w:rsidRDefault="00296155" w:rsidP="00296155"/>
    <w:p w:rsidR="00296155" w:rsidRDefault="00296155" w:rsidP="00296155">
      <w:pPr>
        <w:rPr>
          <w:b/>
          <w:bCs/>
          <w:sz w:val="24"/>
        </w:rPr>
      </w:pPr>
      <w:r>
        <w:rPr>
          <w:b/>
          <w:bCs/>
          <w:sz w:val="24"/>
        </w:rPr>
        <w:t>Hebrews 12:1</w:t>
      </w:r>
    </w:p>
    <w:p w:rsidR="00296155" w:rsidRDefault="00296155" w:rsidP="000866F3">
      <w:pPr>
        <w:spacing w:line="276" w:lineRule="auto"/>
        <w:rPr>
          <w:i/>
          <w:iCs/>
          <w:sz w:val="24"/>
        </w:rPr>
      </w:pPr>
      <w:r>
        <w:rPr>
          <w:i/>
          <w:iCs/>
          <w:sz w:val="24"/>
        </w:rPr>
        <w:t>Therefore, since we are surrounded by such a great cloud of witnesses, let us throw off everything that hinders and the sin that so easily entangles.  And let us run with perseverance the race marked out for us.</w:t>
      </w:r>
    </w:p>
    <w:p w:rsidR="00296155" w:rsidRDefault="00296155" w:rsidP="00296155">
      <w:pPr>
        <w:jc w:val="center"/>
        <w:rPr>
          <w:b/>
          <w:bCs/>
          <w:sz w:val="24"/>
        </w:rPr>
      </w:pPr>
    </w:p>
    <w:p w:rsidR="00296155" w:rsidRDefault="00296155" w:rsidP="00296155">
      <w:pPr>
        <w:jc w:val="center"/>
        <w:rPr>
          <w:b/>
          <w:bCs/>
          <w:sz w:val="24"/>
        </w:rPr>
      </w:pPr>
    </w:p>
    <w:p w:rsidR="00296155" w:rsidRDefault="00296155" w:rsidP="00296155">
      <w:pPr>
        <w:jc w:val="center"/>
        <w:rPr>
          <w:b/>
          <w:bCs/>
          <w:sz w:val="24"/>
        </w:rPr>
      </w:pPr>
      <w:r>
        <w:rPr>
          <w:b/>
          <w:bCs/>
          <w:sz w:val="24"/>
        </w:rPr>
        <w:t>Don’t stumble over something behind you.</w:t>
      </w:r>
    </w:p>
    <w:p w:rsidR="00296155" w:rsidRDefault="00296155" w:rsidP="00296155">
      <w:pPr>
        <w:rPr>
          <w:b/>
          <w:bCs/>
          <w:sz w:val="24"/>
        </w:rPr>
      </w:pPr>
    </w:p>
    <w:p w:rsidR="00296155" w:rsidRDefault="00296155" w:rsidP="00296155">
      <w:pPr>
        <w:rPr>
          <w:b/>
          <w:bCs/>
          <w:sz w:val="24"/>
        </w:rPr>
      </w:pPr>
      <w:r>
        <w:rPr>
          <w:b/>
          <w:bCs/>
          <w:sz w:val="24"/>
        </w:rPr>
        <w:t>Romans 12:2</w:t>
      </w:r>
    </w:p>
    <w:p w:rsidR="00296155" w:rsidRDefault="00296155" w:rsidP="000866F3">
      <w:pPr>
        <w:spacing w:line="276" w:lineRule="auto"/>
        <w:rPr>
          <w:i/>
          <w:iCs/>
          <w:sz w:val="24"/>
        </w:rPr>
      </w:pPr>
      <w:r>
        <w:rPr>
          <w:i/>
          <w:iCs/>
          <w:sz w:val="24"/>
        </w:rPr>
        <w:t xml:space="preserve">Do not conform to the pattern of this </w:t>
      </w:r>
      <w:r w:rsidR="00C01C29">
        <w:rPr>
          <w:i/>
          <w:iCs/>
          <w:sz w:val="24"/>
        </w:rPr>
        <w:t>world but</w:t>
      </w:r>
      <w:r>
        <w:rPr>
          <w:i/>
          <w:iCs/>
          <w:sz w:val="24"/>
        </w:rPr>
        <w:t xml:space="preserve"> be transformed by the renewing of your mind.  Then you will be able to test and approve what God’s will is - his good, pleasing, and perfect will.</w:t>
      </w:r>
    </w:p>
    <w:p w:rsidR="00296155" w:rsidRDefault="00296155" w:rsidP="00296155">
      <w:pPr>
        <w:rPr>
          <w:i/>
          <w:iCs/>
          <w:sz w:val="24"/>
        </w:rPr>
      </w:pPr>
    </w:p>
    <w:p w:rsidR="000866F3" w:rsidRDefault="000866F3" w:rsidP="00296155">
      <w:pPr>
        <w:rPr>
          <w:i/>
          <w:iCs/>
          <w:sz w:val="24"/>
        </w:rPr>
      </w:pPr>
    </w:p>
    <w:p w:rsidR="000866F3" w:rsidRDefault="000866F3" w:rsidP="00296155">
      <w:pPr>
        <w:rPr>
          <w:i/>
          <w:iCs/>
          <w:sz w:val="24"/>
        </w:rPr>
      </w:pPr>
    </w:p>
    <w:p w:rsidR="00296155" w:rsidRDefault="000866F3" w:rsidP="00296155">
      <w:pPr>
        <w:rPr>
          <w:b/>
          <w:bCs/>
          <w:sz w:val="24"/>
        </w:rPr>
      </w:pPr>
      <w:r>
        <w:rPr>
          <w:b/>
          <w:bCs/>
          <w:sz w:val="24"/>
        </w:rPr>
        <w:t>2 Corinthians 10:3-5</w:t>
      </w:r>
    </w:p>
    <w:p w:rsidR="000866F3" w:rsidRPr="000866F3" w:rsidRDefault="000866F3" w:rsidP="000866F3">
      <w:pPr>
        <w:spacing w:line="276" w:lineRule="auto"/>
        <w:rPr>
          <w:i/>
          <w:iCs/>
          <w:sz w:val="24"/>
        </w:rPr>
      </w:pPr>
      <w:r>
        <w:rPr>
          <w:i/>
          <w:iCs/>
          <w:sz w:val="24"/>
        </w:rPr>
        <w:t xml:space="preserve">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t>
      </w:r>
    </w:p>
    <w:p w:rsidR="00296155" w:rsidRDefault="00296155" w:rsidP="00296155">
      <w:pPr>
        <w:tabs>
          <w:tab w:val="left" w:pos="2880"/>
        </w:tabs>
      </w:pPr>
      <w:r>
        <w:tab/>
      </w:r>
    </w:p>
    <w:p w:rsidR="00296155" w:rsidRPr="00296155" w:rsidRDefault="00296155" w:rsidP="00296155">
      <w:pPr>
        <w:tabs>
          <w:tab w:val="left" w:pos="2880"/>
        </w:tabs>
      </w:pPr>
    </w:p>
    <w:p w:rsidR="00296155" w:rsidRDefault="00296155" w:rsidP="00296155"/>
    <w:p w:rsidR="000866F3" w:rsidRPr="00C01C29" w:rsidRDefault="00290F2E" w:rsidP="00296155">
      <w:pPr>
        <w:rPr>
          <w:b/>
          <w:bCs/>
          <w:sz w:val="24"/>
        </w:rPr>
      </w:pPr>
      <w:r w:rsidRPr="00C01C29">
        <w:rPr>
          <w:b/>
          <w:bCs/>
          <w:sz w:val="24"/>
        </w:rPr>
        <w:t xml:space="preserve">Two </w:t>
      </w:r>
      <w:r w:rsidR="002E2A53">
        <w:rPr>
          <w:b/>
          <w:bCs/>
          <w:sz w:val="24"/>
        </w:rPr>
        <w:t>Keys to Running</w:t>
      </w:r>
      <w:r w:rsidRPr="00C01C29">
        <w:rPr>
          <w:b/>
          <w:bCs/>
          <w:sz w:val="24"/>
        </w:rPr>
        <w:t xml:space="preserve"> Your Race with Perseverance:</w:t>
      </w:r>
    </w:p>
    <w:p w:rsidR="00290F2E" w:rsidRPr="00C01C29" w:rsidRDefault="00290F2E" w:rsidP="00296155">
      <w:pPr>
        <w:rPr>
          <w:b/>
          <w:bCs/>
          <w:sz w:val="24"/>
        </w:rPr>
      </w:pPr>
    </w:p>
    <w:p w:rsidR="00290F2E" w:rsidRPr="00C01C29" w:rsidRDefault="00290F2E" w:rsidP="00296155">
      <w:pPr>
        <w:rPr>
          <w:b/>
          <w:bCs/>
          <w:sz w:val="24"/>
        </w:rPr>
      </w:pPr>
      <w:r w:rsidRPr="00C01C29">
        <w:rPr>
          <w:b/>
          <w:bCs/>
          <w:sz w:val="24"/>
        </w:rPr>
        <w:t>1.  Capture Destructive Thoughts</w:t>
      </w:r>
    </w:p>
    <w:p w:rsidR="00C01C29" w:rsidRPr="00C01C29" w:rsidRDefault="00C01C29" w:rsidP="00C01C29">
      <w:pPr>
        <w:pStyle w:val="ListParagraph"/>
        <w:numPr>
          <w:ilvl w:val="0"/>
          <w:numId w:val="1"/>
        </w:numPr>
        <w:rPr>
          <w:sz w:val="24"/>
        </w:rPr>
      </w:pPr>
      <w:r w:rsidRPr="00C01C29">
        <w:rPr>
          <w:sz w:val="24"/>
        </w:rPr>
        <w:t>We possess the power of Jesus living within us to demolish strongholds.</w:t>
      </w:r>
    </w:p>
    <w:p w:rsidR="00C01C29" w:rsidRPr="00C01C29" w:rsidRDefault="00C01C29" w:rsidP="00296155">
      <w:pPr>
        <w:rPr>
          <w:sz w:val="24"/>
        </w:rPr>
      </w:pPr>
    </w:p>
    <w:p w:rsidR="00296155" w:rsidRPr="00C01C29" w:rsidRDefault="00C01C29" w:rsidP="00C01C29">
      <w:pPr>
        <w:ind w:left="360"/>
        <w:rPr>
          <w:i/>
          <w:iCs/>
          <w:sz w:val="24"/>
        </w:rPr>
      </w:pPr>
      <w:r w:rsidRPr="00C01C29">
        <w:rPr>
          <w:b/>
          <w:bCs/>
          <w:sz w:val="24"/>
        </w:rPr>
        <w:t xml:space="preserve">Power:  </w:t>
      </w:r>
      <w:r w:rsidRPr="00C01C29">
        <w:rPr>
          <w:i/>
          <w:iCs/>
          <w:sz w:val="24"/>
        </w:rPr>
        <w:t>dunamis - dynamic, dynamite, explosive</w:t>
      </w:r>
    </w:p>
    <w:p w:rsidR="00C01C29" w:rsidRDefault="00C01C29" w:rsidP="00296155">
      <w:pPr>
        <w:rPr>
          <w:b/>
          <w:bCs/>
          <w:sz w:val="24"/>
        </w:rPr>
      </w:pPr>
    </w:p>
    <w:p w:rsidR="00C01C29" w:rsidRPr="00C01C29" w:rsidRDefault="00C01C29" w:rsidP="00C01C29">
      <w:pPr>
        <w:ind w:left="360"/>
        <w:rPr>
          <w:sz w:val="24"/>
        </w:rPr>
      </w:pPr>
      <w:r>
        <w:rPr>
          <w:b/>
          <w:bCs/>
          <w:sz w:val="24"/>
        </w:rPr>
        <w:t xml:space="preserve">Stronghold:  </w:t>
      </w:r>
      <w:r>
        <w:rPr>
          <w:i/>
          <w:iCs/>
          <w:sz w:val="24"/>
        </w:rPr>
        <w:t>ochumora - prisoner locked by deception</w:t>
      </w:r>
    </w:p>
    <w:p w:rsidR="00296155" w:rsidRPr="00296155" w:rsidRDefault="00296155" w:rsidP="00296155"/>
    <w:p w:rsidR="00296155" w:rsidRDefault="00296155" w:rsidP="00296155"/>
    <w:p w:rsidR="00C01C29" w:rsidRPr="00296155" w:rsidRDefault="00C01C29" w:rsidP="00296155"/>
    <w:p w:rsidR="00296155" w:rsidRDefault="00C01C29" w:rsidP="00296155">
      <w:pPr>
        <w:rPr>
          <w:b/>
          <w:bCs/>
          <w:sz w:val="24"/>
        </w:rPr>
      </w:pPr>
      <w:r>
        <w:rPr>
          <w:b/>
          <w:bCs/>
          <w:sz w:val="24"/>
        </w:rPr>
        <w:t>2.  Fix Our Thoughts on Spiritual Things</w:t>
      </w:r>
    </w:p>
    <w:p w:rsidR="00C01C29" w:rsidRDefault="00C01C29" w:rsidP="00296155">
      <w:pPr>
        <w:rPr>
          <w:sz w:val="24"/>
        </w:rPr>
      </w:pPr>
    </w:p>
    <w:p w:rsidR="00C01C29" w:rsidRDefault="00C01C29" w:rsidP="00296155">
      <w:pPr>
        <w:rPr>
          <w:b/>
          <w:bCs/>
          <w:sz w:val="24"/>
        </w:rPr>
      </w:pPr>
      <w:r>
        <w:rPr>
          <w:b/>
          <w:bCs/>
          <w:sz w:val="24"/>
        </w:rPr>
        <w:t>Philippians 4:8-9</w:t>
      </w:r>
    </w:p>
    <w:p w:rsidR="00C01C29" w:rsidRPr="00C01C29" w:rsidRDefault="00C01C29" w:rsidP="00C01C29">
      <w:pPr>
        <w:spacing w:line="276" w:lineRule="auto"/>
        <w:rPr>
          <w:i/>
          <w:iCs/>
          <w:sz w:val="24"/>
        </w:rPr>
      </w:pPr>
      <w:r>
        <w:rPr>
          <w:i/>
          <w:iCs/>
          <w:sz w:val="24"/>
        </w:rPr>
        <w:t>Finally, brothers and sisters, whatever is true, whatever is noble, whatever is right, whatever is pure, whatever is lovely, whatever is admirable - if anything is excellent or praiseworthy - think about such things.  Whatever you have learned or received or heard from me, or seen in me - put it into practice.  And the Go of peace will be with you.</w:t>
      </w:r>
    </w:p>
    <w:p w:rsidR="009518FF" w:rsidRDefault="009518FF" w:rsidP="00296155">
      <w:pPr>
        <w:rPr>
          <w:b/>
          <w:bCs/>
          <w:sz w:val="24"/>
        </w:rPr>
      </w:pPr>
    </w:p>
    <w:p w:rsidR="009518FF" w:rsidRDefault="009518FF" w:rsidP="00296155">
      <w:pPr>
        <w:rPr>
          <w:b/>
          <w:bCs/>
          <w:sz w:val="24"/>
        </w:rPr>
      </w:pPr>
    </w:p>
    <w:p w:rsidR="009518FF" w:rsidRPr="009518FF" w:rsidRDefault="009518FF" w:rsidP="009518FF">
      <w:pPr>
        <w:jc w:val="center"/>
        <w:rPr>
          <w:b/>
          <w:bCs/>
          <w:sz w:val="24"/>
        </w:rPr>
      </w:pPr>
      <w:r>
        <w:rPr>
          <w:b/>
          <w:bCs/>
          <w:sz w:val="24"/>
        </w:rPr>
        <w:t>You can’t move forward if you’re always looking back.</w:t>
      </w:r>
    </w:p>
    <w:p w:rsidR="00296155" w:rsidRPr="00296155" w:rsidRDefault="00296155" w:rsidP="00296155"/>
    <w:p w:rsidR="009518FF" w:rsidRPr="009518FF" w:rsidRDefault="009518FF" w:rsidP="009518FF">
      <w:pPr>
        <w:jc w:val="center"/>
        <w:rPr>
          <w:b/>
          <w:bCs/>
          <w:sz w:val="24"/>
        </w:rPr>
      </w:pPr>
      <w:r>
        <w:rPr>
          <w:b/>
          <w:bCs/>
          <w:sz w:val="24"/>
        </w:rPr>
        <w:t>Hebrews 12:2</w:t>
      </w:r>
      <w:r>
        <w:rPr>
          <w:b/>
          <w:bCs/>
          <w:sz w:val="24"/>
        </w:rPr>
        <w:t xml:space="preserve">:  </w:t>
      </w:r>
      <w:r>
        <w:rPr>
          <w:i/>
          <w:iCs/>
          <w:sz w:val="24"/>
        </w:rPr>
        <w:t>Fixing our eyes on Jesus, the author and perfecter of faith . . .</w:t>
      </w:r>
    </w:p>
    <w:p w:rsidR="00296155" w:rsidRPr="00296155" w:rsidRDefault="00296155" w:rsidP="00296155"/>
    <w:p w:rsidR="00296155" w:rsidRDefault="00296155" w:rsidP="00296155"/>
    <w:p w:rsidR="009518FF" w:rsidRPr="00296155" w:rsidRDefault="009518FF" w:rsidP="00296155"/>
    <w:p w:rsidR="00296155" w:rsidRDefault="009518FF" w:rsidP="00296155">
      <w:pPr>
        <w:rPr>
          <w:b/>
          <w:bCs/>
          <w:sz w:val="24"/>
        </w:rPr>
      </w:pPr>
      <w:r>
        <w:rPr>
          <w:b/>
          <w:bCs/>
          <w:sz w:val="24"/>
        </w:rPr>
        <w:t>Discussion Questions:</w:t>
      </w:r>
    </w:p>
    <w:p w:rsidR="009518FF" w:rsidRDefault="009518FF" w:rsidP="00296155">
      <w:pPr>
        <w:rPr>
          <w:b/>
          <w:bCs/>
          <w:sz w:val="24"/>
        </w:rPr>
      </w:pPr>
    </w:p>
    <w:p w:rsidR="009518FF" w:rsidRDefault="009518FF" w:rsidP="004C120A">
      <w:pPr>
        <w:pStyle w:val="ListParagraph"/>
        <w:numPr>
          <w:ilvl w:val="0"/>
          <w:numId w:val="2"/>
        </w:numPr>
        <w:spacing w:line="276" w:lineRule="auto"/>
        <w:rPr>
          <w:sz w:val="24"/>
        </w:rPr>
      </w:pPr>
      <w:r>
        <w:rPr>
          <w:sz w:val="24"/>
        </w:rPr>
        <w:t xml:space="preserve">The coaching advice was this:  When you’re running your race, never look to the left or right, but always look straight ahead or your stride/cadence will be thrown off and you’ll end up losing velocity and unable to cross the next hurdle. </w:t>
      </w:r>
    </w:p>
    <w:p w:rsidR="009518FF" w:rsidRDefault="009518FF" w:rsidP="004C120A">
      <w:pPr>
        <w:spacing w:line="276" w:lineRule="auto"/>
        <w:rPr>
          <w:sz w:val="24"/>
        </w:rPr>
      </w:pPr>
    </w:p>
    <w:p w:rsidR="009518FF" w:rsidRDefault="00D67915" w:rsidP="004C120A">
      <w:pPr>
        <w:spacing w:line="276" w:lineRule="auto"/>
        <w:ind w:left="360"/>
        <w:rPr>
          <w:sz w:val="24"/>
        </w:rPr>
      </w:pPr>
      <w:r>
        <w:rPr>
          <w:sz w:val="24"/>
        </w:rPr>
        <w:tab/>
        <w:t>How d</w:t>
      </w:r>
      <w:r w:rsidR="009518FF">
        <w:rPr>
          <w:sz w:val="24"/>
        </w:rPr>
        <w:t>oes this principle apply to our “race” that God has given us?</w:t>
      </w:r>
      <w:r w:rsidR="004C120A">
        <w:rPr>
          <w:sz w:val="24"/>
        </w:rPr>
        <w:t xml:space="preserve">  </w:t>
      </w:r>
      <w:r>
        <w:rPr>
          <w:sz w:val="24"/>
        </w:rPr>
        <w:t xml:space="preserve">What are </w:t>
      </w:r>
      <w:r>
        <w:rPr>
          <w:sz w:val="24"/>
        </w:rPr>
        <w:tab/>
        <w:t>some common distractions we may face in living out our life with God?</w:t>
      </w:r>
    </w:p>
    <w:p w:rsidR="009518FF" w:rsidRDefault="009518FF" w:rsidP="004C120A">
      <w:pPr>
        <w:spacing w:line="276" w:lineRule="auto"/>
        <w:rPr>
          <w:sz w:val="24"/>
        </w:rPr>
      </w:pPr>
    </w:p>
    <w:p w:rsidR="009518FF" w:rsidRDefault="009518FF" w:rsidP="004C120A">
      <w:pPr>
        <w:spacing w:line="276" w:lineRule="auto"/>
        <w:rPr>
          <w:sz w:val="24"/>
        </w:rPr>
      </w:pPr>
    </w:p>
    <w:p w:rsidR="009518FF" w:rsidRDefault="009518FF" w:rsidP="004C120A">
      <w:pPr>
        <w:pStyle w:val="ListParagraph"/>
        <w:numPr>
          <w:ilvl w:val="0"/>
          <w:numId w:val="2"/>
        </w:numPr>
        <w:spacing w:line="276" w:lineRule="auto"/>
        <w:rPr>
          <w:sz w:val="24"/>
        </w:rPr>
      </w:pPr>
      <w:r>
        <w:rPr>
          <w:sz w:val="24"/>
        </w:rPr>
        <w:t>Hebrews 11 is full of Biblical examples of imperfect people who di</w:t>
      </w:r>
      <w:r w:rsidR="004C120A">
        <w:rPr>
          <w:sz w:val="24"/>
        </w:rPr>
        <w:t>d extraordinary things for God.  How have you experienced God taking you beyond your natural abilities?</w:t>
      </w:r>
      <w:r w:rsidR="00D67915">
        <w:rPr>
          <w:sz w:val="24"/>
        </w:rPr>
        <w:t xml:space="preserve">  </w:t>
      </w:r>
    </w:p>
    <w:p w:rsidR="004C120A" w:rsidRDefault="004C120A" w:rsidP="004C120A">
      <w:pPr>
        <w:spacing w:line="276" w:lineRule="auto"/>
        <w:rPr>
          <w:sz w:val="24"/>
        </w:rPr>
      </w:pPr>
    </w:p>
    <w:p w:rsidR="00D67915" w:rsidRDefault="00D67915" w:rsidP="004C120A">
      <w:pPr>
        <w:spacing w:line="276" w:lineRule="auto"/>
        <w:rPr>
          <w:sz w:val="24"/>
        </w:rPr>
      </w:pPr>
    </w:p>
    <w:p w:rsidR="004C120A" w:rsidRPr="004C120A" w:rsidRDefault="004C120A" w:rsidP="004C120A">
      <w:pPr>
        <w:pStyle w:val="ListParagraph"/>
        <w:numPr>
          <w:ilvl w:val="0"/>
          <w:numId w:val="2"/>
        </w:numPr>
        <w:spacing w:line="276" w:lineRule="auto"/>
        <w:rPr>
          <w:sz w:val="24"/>
        </w:rPr>
      </w:pPr>
      <w:r>
        <w:rPr>
          <w:sz w:val="24"/>
        </w:rPr>
        <w:t xml:space="preserve">How do we identify our “race”?  Said another say, How do we identify our purpose or calling from God? </w:t>
      </w:r>
    </w:p>
    <w:p w:rsidR="00296155" w:rsidRPr="00296155" w:rsidRDefault="00296155" w:rsidP="00296155"/>
    <w:p w:rsidR="00296155" w:rsidRPr="00296155" w:rsidRDefault="00296155" w:rsidP="00296155"/>
    <w:p w:rsidR="00296155" w:rsidRPr="00296155" w:rsidRDefault="00296155" w:rsidP="00296155"/>
    <w:p w:rsidR="00D67915" w:rsidRDefault="00D67915" w:rsidP="00D67915">
      <w:pPr>
        <w:pStyle w:val="ListParagraph"/>
        <w:numPr>
          <w:ilvl w:val="0"/>
          <w:numId w:val="2"/>
        </w:numPr>
        <w:spacing w:line="276" w:lineRule="auto"/>
        <w:rPr>
          <w:sz w:val="24"/>
        </w:rPr>
      </w:pPr>
      <w:r w:rsidRPr="00D67915">
        <w:rPr>
          <w:sz w:val="24"/>
        </w:rPr>
        <w:t>Are there strongholds</w:t>
      </w:r>
      <w:r w:rsidR="002E2A53">
        <w:rPr>
          <w:sz w:val="24"/>
        </w:rPr>
        <w:t xml:space="preserve"> (lies, habits)</w:t>
      </w:r>
      <w:bookmarkStart w:id="0" w:name="_GoBack"/>
      <w:bookmarkEnd w:id="0"/>
      <w:r w:rsidRPr="00D67915">
        <w:rPr>
          <w:sz w:val="24"/>
        </w:rPr>
        <w:t xml:space="preserve"> holding you back from running your full race?  If so, what are they and why is it important to identify them?  </w:t>
      </w:r>
    </w:p>
    <w:p w:rsidR="00D67915" w:rsidRDefault="00D67915" w:rsidP="00D67915">
      <w:pPr>
        <w:spacing w:line="276" w:lineRule="auto"/>
        <w:rPr>
          <w:sz w:val="24"/>
        </w:rPr>
      </w:pPr>
    </w:p>
    <w:p w:rsidR="00D67915" w:rsidRPr="00D67915" w:rsidRDefault="00D67915" w:rsidP="00D67915">
      <w:pPr>
        <w:spacing w:line="276" w:lineRule="auto"/>
        <w:rPr>
          <w:sz w:val="24"/>
        </w:rPr>
      </w:pPr>
    </w:p>
    <w:p w:rsidR="00296155" w:rsidRPr="00D67915" w:rsidRDefault="004C120A" w:rsidP="004C120A">
      <w:pPr>
        <w:pStyle w:val="ListParagraph"/>
        <w:numPr>
          <w:ilvl w:val="0"/>
          <w:numId w:val="2"/>
        </w:numPr>
        <w:spacing w:line="276" w:lineRule="auto"/>
        <w:rPr>
          <w:sz w:val="24"/>
        </w:rPr>
      </w:pPr>
      <w:r w:rsidRPr="00D67915">
        <w:rPr>
          <w:sz w:val="24"/>
        </w:rPr>
        <w:t>What can we do if we can’t seem to get over the obstacles in our past?  Where is the battlefield for each of us?  How might Philippians 4:8-9 come into play?</w:t>
      </w:r>
    </w:p>
    <w:p w:rsidR="004C120A" w:rsidRPr="00D67915" w:rsidRDefault="004C120A" w:rsidP="004C120A">
      <w:pPr>
        <w:spacing w:line="276" w:lineRule="auto"/>
        <w:rPr>
          <w:sz w:val="24"/>
        </w:rPr>
      </w:pPr>
    </w:p>
    <w:p w:rsidR="004C120A" w:rsidRPr="00D67915" w:rsidRDefault="004C120A" w:rsidP="004C120A">
      <w:pPr>
        <w:spacing w:line="276" w:lineRule="auto"/>
        <w:rPr>
          <w:sz w:val="24"/>
        </w:rPr>
      </w:pPr>
    </w:p>
    <w:p w:rsidR="00D67915" w:rsidRPr="00D67915" w:rsidRDefault="00D67915" w:rsidP="00D67915">
      <w:pPr>
        <w:pStyle w:val="ListParagraph"/>
        <w:numPr>
          <w:ilvl w:val="0"/>
          <w:numId w:val="2"/>
        </w:numPr>
        <w:rPr>
          <w:rFonts w:ascii="Times New Roman" w:eastAsia="Times New Roman" w:hAnsi="Times New Roman" w:cs="Times New Roman"/>
          <w:i/>
          <w:iCs/>
          <w:sz w:val="24"/>
        </w:rPr>
      </w:pPr>
      <w:r w:rsidRPr="00D67915">
        <w:rPr>
          <w:rFonts w:eastAsia="Times New Roman" w:cs="Times New Roman"/>
          <w:color w:val="000000"/>
          <w:sz w:val="24"/>
          <w:shd w:val="clear" w:color="auto" w:fill="FFFFFF"/>
        </w:rPr>
        <w:t>Proverbs 23:7</w:t>
      </w:r>
      <w:r w:rsidRPr="00D67915">
        <w:rPr>
          <w:rFonts w:eastAsia="Times New Roman" w:cs="Times New Roman"/>
          <w:color w:val="000000"/>
          <w:sz w:val="24"/>
          <w:shd w:val="clear" w:color="auto" w:fill="FFFFFF"/>
        </w:rPr>
        <w:t xml:space="preserve"> says: </w:t>
      </w:r>
      <w:r w:rsidRPr="00D67915">
        <w:rPr>
          <w:sz w:val="24"/>
        </w:rPr>
        <w:t xml:space="preserve"> </w:t>
      </w:r>
      <w:r w:rsidRPr="00D67915">
        <w:rPr>
          <w:rFonts w:eastAsia="Times New Roman" w:cs="Times New Roman"/>
          <w:i/>
          <w:iCs/>
          <w:color w:val="000000"/>
          <w:sz w:val="24"/>
          <w:shd w:val="clear" w:color="auto" w:fill="FFFFFF"/>
        </w:rPr>
        <w:t>For as he </w:t>
      </w:r>
      <w:r w:rsidRPr="00D67915">
        <w:rPr>
          <w:rFonts w:eastAsia="Times New Roman" w:cs="Times New Roman"/>
          <w:b/>
          <w:bCs/>
          <w:i/>
          <w:iCs/>
          <w:color w:val="000000"/>
          <w:sz w:val="24"/>
          <w:shd w:val="clear" w:color="auto" w:fill="FFFFFF"/>
        </w:rPr>
        <w:t>thinks</w:t>
      </w:r>
      <w:r w:rsidRPr="00D67915">
        <w:rPr>
          <w:rFonts w:eastAsia="Times New Roman" w:cs="Times New Roman"/>
          <w:i/>
          <w:iCs/>
          <w:color w:val="000000"/>
          <w:sz w:val="24"/>
          <w:shd w:val="clear" w:color="auto" w:fill="FFFFFF"/>
        </w:rPr>
        <w:t xml:space="preserve"> within himself, so he is.  </w:t>
      </w:r>
    </w:p>
    <w:p w:rsidR="00D67915" w:rsidRDefault="00D67915" w:rsidP="00D67915">
      <w:pPr>
        <w:ind w:left="90"/>
        <w:rPr>
          <w:sz w:val="24"/>
        </w:rPr>
      </w:pPr>
    </w:p>
    <w:p w:rsidR="005B14A9" w:rsidRPr="00D67915" w:rsidRDefault="00D67915" w:rsidP="00D67915">
      <w:pPr>
        <w:spacing w:line="276" w:lineRule="auto"/>
        <w:ind w:left="90"/>
      </w:pPr>
      <w:r>
        <w:rPr>
          <w:sz w:val="24"/>
        </w:rPr>
        <w:tab/>
      </w:r>
      <w:r w:rsidRPr="00D67915">
        <w:rPr>
          <w:sz w:val="24"/>
        </w:rPr>
        <w:t xml:space="preserve">As a group, </w:t>
      </w:r>
      <w:r>
        <w:rPr>
          <w:sz w:val="24"/>
        </w:rPr>
        <w:t>recount</w:t>
      </w:r>
      <w:r w:rsidRPr="00D67915">
        <w:rPr>
          <w:sz w:val="24"/>
        </w:rPr>
        <w:t xml:space="preserve"> specific promises and truths from Scripture that can be </w:t>
      </w:r>
      <w:r w:rsidR="00311805">
        <w:rPr>
          <w:sz w:val="24"/>
        </w:rPr>
        <w:tab/>
      </w:r>
      <w:r>
        <w:rPr>
          <w:sz w:val="24"/>
        </w:rPr>
        <w:t xml:space="preserve">useful as we renew our minds with truth </w:t>
      </w:r>
      <w:r w:rsidR="00311805">
        <w:rPr>
          <w:sz w:val="24"/>
        </w:rPr>
        <w:t>day by day, in every season</w:t>
      </w:r>
      <w:r>
        <w:rPr>
          <w:sz w:val="24"/>
        </w:rPr>
        <w:t xml:space="preserve">.  </w:t>
      </w:r>
    </w:p>
    <w:p w:rsidR="00D67915" w:rsidRDefault="00D67915" w:rsidP="00D67915"/>
    <w:p w:rsidR="00D67915" w:rsidRPr="00296155" w:rsidRDefault="00D67915" w:rsidP="00D67915"/>
    <w:sectPr w:rsidR="00D67915" w:rsidRPr="00296155" w:rsidSect="00290F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2686"/>
    <w:multiLevelType w:val="hybridMultilevel"/>
    <w:tmpl w:val="3B1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26778"/>
    <w:multiLevelType w:val="hybridMultilevel"/>
    <w:tmpl w:val="7194B216"/>
    <w:lvl w:ilvl="0" w:tplc="9F9A6F48">
      <w:start w:val="1"/>
      <w:numFmt w:val="decimal"/>
      <w:lvlText w:val="%1."/>
      <w:lvlJc w:val="left"/>
      <w:pPr>
        <w:ind w:left="810" w:hanging="360"/>
      </w:pPr>
      <w:rPr>
        <w:rFonts w:ascii="Helvetica Neue" w:hAnsi="Helvetica Neu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E4"/>
    <w:rsid w:val="000866F3"/>
    <w:rsid w:val="001F5BC3"/>
    <w:rsid w:val="00290F2E"/>
    <w:rsid w:val="00296155"/>
    <w:rsid w:val="002E2A53"/>
    <w:rsid w:val="00311805"/>
    <w:rsid w:val="004C120A"/>
    <w:rsid w:val="005B14A9"/>
    <w:rsid w:val="0087023E"/>
    <w:rsid w:val="009518FF"/>
    <w:rsid w:val="009A15E4"/>
    <w:rsid w:val="00C01C29"/>
    <w:rsid w:val="00CC77DD"/>
    <w:rsid w:val="00D67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995E"/>
  <w14:defaultImageDpi w14:val="32767"/>
  <w15:chartTrackingRefBased/>
  <w15:docId w15:val="{E38FC33A-79BE-F944-88A0-ABBFC2E9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heme="minorBidi"/>
        <w:sz w:val="22"/>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5E4"/>
    <w:pPr>
      <w:pBdr>
        <w:top w:val="nil"/>
        <w:left w:val="nil"/>
        <w:bottom w:val="nil"/>
        <w:right w:val="nil"/>
        <w:between w:val="nil"/>
        <w:bar w:val="nil"/>
      </w:pBdr>
    </w:pPr>
    <w:rPr>
      <w:rFonts w:eastAsia="Arial Unicode MS" w:cs="Arial Unicode MS"/>
      <w:color w:val="000000"/>
      <w:szCs w:val="22"/>
      <w:bdr w:val="nil"/>
      <w:lang w:val="de-DE" w:bidi="ar-SA"/>
    </w:rPr>
  </w:style>
  <w:style w:type="paragraph" w:styleId="ListParagraph">
    <w:name w:val="List Paragraph"/>
    <w:basedOn w:val="Normal"/>
    <w:uiPriority w:val="34"/>
    <w:qFormat/>
    <w:rsid w:val="00C0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Shaw</dc:creator>
  <cp:keywords/>
  <dc:description/>
  <cp:lastModifiedBy>Kathi Shaw</cp:lastModifiedBy>
  <cp:revision>5</cp:revision>
  <dcterms:created xsi:type="dcterms:W3CDTF">2018-02-04T21:16:00Z</dcterms:created>
  <dcterms:modified xsi:type="dcterms:W3CDTF">2018-02-04T22:29:00Z</dcterms:modified>
</cp:coreProperties>
</file>